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640"/>
        <w:jc w:val="center"/>
        <w:rPr>
          <w:rFonts w:ascii="黑体" w:hAnsi="宋体" w:eastAsia="黑体" w:cs="黑体"/>
          <w:b w:val="0"/>
          <w:i w:val="0"/>
          <w:caps w:val="0"/>
          <w:color w:val="555555"/>
          <w:spacing w:val="0"/>
          <w:sz w:val="36"/>
          <w:szCs w:val="36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555555"/>
          <w:spacing w:val="0"/>
          <w:sz w:val="36"/>
          <w:szCs w:val="36"/>
          <w:shd w:val="clear" w:fill="FFFFFF"/>
          <w:lang w:eastAsia="zh-CN"/>
        </w:rPr>
        <w:t>空港</w:t>
      </w:r>
      <w:r>
        <w:rPr>
          <w:rFonts w:ascii="黑体" w:hAnsi="宋体" w:eastAsia="黑体" w:cs="黑体"/>
          <w:b w:val="0"/>
          <w:i w:val="0"/>
          <w:caps w:val="0"/>
          <w:color w:val="555555"/>
          <w:spacing w:val="0"/>
          <w:sz w:val="36"/>
          <w:szCs w:val="36"/>
          <w:shd w:val="clear" w:fill="FFFFFF"/>
        </w:rPr>
        <w:t>小学</w:t>
      </w:r>
      <w:r>
        <w:rPr>
          <w:rFonts w:hint="eastAsia" w:ascii="黑体" w:hAnsi="宋体" w:eastAsia="黑体" w:cs="黑体"/>
          <w:b w:val="0"/>
          <w:i w:val="0"/>
          <w:caps w:val="0"/>
          <w:color w:val="555555"/>
          <w:spacing w:val="0"/>
          <w:sz w:val="36"/>
          <w:szCs w:val="36"/>
          <w:shd w:val="clear" w:fill="FFFFFF"/>
          <w:lang w:eastAsia="zh-CN"/>
        </w:rPr>
        <w:t>安全</w:t>
      </w:r>
      <w:r>
        <w:rPr>
          <w:rFonts w:ascii="黑体" w:hAnsi="宋体" w:eastAsia="黑体" w:cs="黑体"/>
          <w:b w:val="0"/>
          <w:i w:val="0"/>
          <w:caps w:val="0"/>
          <w:color w:val="555555"/>
          <w:spacing w:val="0"/>
          <w:sz w:val="36"/>
          <w:szCs w:val="36"/>
          <w:shd w:val="clear" w:fill="FFFFFF"/>
        </w:rPr>
        <w:t>工作会议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1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为进一步规范学校食堂管理，加强学校食品卫生安全工作，确保我校师生的食品安全和饮食健康。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default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日，总务处召开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2018</w:t>
      </w:r>
      <w:r>
        <w:rPr>
          <w:rFonts w:hint="default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年食堂安全工作专题会议。总务处主任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唐贤</w:t>
      </w:r>
      <w:r>
        <w:rPr>
          <w:rFonts w:hint="default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主持会议并讲话，食堂负责人及其食堂全体员工参加了会议。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1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会上，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唐贤</w:t>
      </w:r>
      <w:r>
        <w:rPr>
          <w:rFonts w:hint="default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主任传达了食堂管理相关文件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重点对食堂的食品安全工作作了具体要求。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唐</w:t>
      </w:r>
      <w:r>
        <w:rPr>
          <w:rFonts w:hint="default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主任强调：食堂要形成一种常态，加强各个环节的管理，要严把食堂工作的七大关口，规范管理，确保食品安全工作的万无一失、零事故；全力解决学生后顾之忧；切实提高师生饭菜质量，努力树立高效、优质的良好服务形象。最后，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唐</w:t>
      </w:r>
      <w:r>
        <w:rPr>
          <w:rFonts w:hint="default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主任指出：今后的食堂管理服务监督要更严、服务质量要更高、服务理念要更新、服务视野要更宽，因此，我们要始终坚持责任重于泰山，严把安全关；要始终坚持质量就是生命；严把生命关；要始终坚持师生就是上帝，严把服务关，要始终坚持不管就是渎职，严把监督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1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54610</wp:posOffset>
            </wp:positionV>
            <wp:extent cx="5266055" cy="3949700"/>
            <wp:effectExtent l="0" t="0" r="10795" b="12700"/>
            <wp:wrapSquare wrapText="bothSides"/>
            <wp:docPr id="1" name="图片 1" descr="IMG20180316125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803161255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78E6"/>
    <w:rsid w:val="646978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2018-06-19T08:40:00Z</dcterms:created>
  <dc:creator>135070212</dc:creator>
  <cp:lastModifiedBy>135070212</cp:lastModifiedBy>
  <dcterms:modified xsi:type="dcterms:W3CDTF">2018-06-19T08:50:07Z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